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68EBA" w14:textId="77777777" w:rsidR="00661DA8" w:rsidRDefault="00661DA8" w:rsidP="00165360">
      <w:pPr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bookmarkStart w:id="0" w:name="_GoBack"/>
      <w:bookmarkEnd w:id="0"/>
    </w:p>
    <w:p w14:paraId="532E600B" w14:textId="77777777" w:rsidR="00661DA8" w:rsidRDefault="00661DA8" w:rsidP="00165360">
      <w:pPr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14:paraId="5BB1753D" w14:textId="0621A31B" w:rsidR="00661DA8" w:rsidRPr="007A0F1C" w:rsidRDefault="00661DA8" w:rsidP="00661D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Extended Abstract – 1</w:t>
      </w:r>
      <w:r w:rsidRPr="00661DA8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  <w:lang w:val="en-GB"/>
        </w:rPr>
        <w:t>st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Symp</w:t>
      </w:r>
      <w:r w:rsidR="005103D0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osium on Oceans and Freshwater S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ystems (SOFS)</w:t>
      </w:r>
      <w:r w:rsidR="002636D6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- 2022</w:t>
      </w:r>
    </w:p>
    <w:p w14:paraId="41EB934E" w14:textId="77777777" w:rsidR="00661DA8" w:rsidRDefault="00661DA8" w:rsidP="00661D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Faculty of Fisheries and Marine Sciences &amp; Technology</w:t>
      </w:r>
    </w:p>
    <w:p w14:paraId="057EF1A1" w14:textId="77777777" w:rsidR="00661DA8" w:rsidRPr="007A0F1C" w:rsidRDefault="00661DA8" w:rsidP="00661D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University of Ruhuna</w:t>
      </w:r>
    </w:p>
    <w:p w14:paraId="6FCFB7E3" w14:textId="77777777" w:rsidR="00661DA8" w:rsidRPr="00D94A02" w:rsidRDefault="00661DA8" w:rsidP="00661DA8">
      <w:pPr>
        <w:pStyle w:val="INFO"/>
        <w:rPr>
          <w:sz w:val="20"/>
          <w:lang w:val="en-GB"/>
        </w:rPr>
      </w:pPr>
    </w:p>
    <w:p w14:paraId="0ECE6106" w14:textId="77777777" w:rsidR="00661DA8" w:rsidRDefault="00661DA8" w:rsidP="00661DA8">
      <w:pPr>
        <w:pStyle w:val="INFO"/>
        <w:jc w:val="left"/>
        <w:rPr>
          <w:color w:val="FF0000"/>
          <w:sz w:val="20"/>
          <w:lang w:val="en-GB"/>
        </w:rPr>
      </w:pPr>
      <w:r w:rsidRPr="00D94A02">
        <w:rPr>
          <w:color w:val="FF0000"/>
          <w:sz w:val="20"/>
          <w:lang w:val="en-GB"/>
        </w:rPr>
        <w:t xml:space="preserve">This is a two-page document. Please do not alter </w:t>
      </w:r>
      <w:r>
        <w:rPr>
          <w:color w:val="FF0000"/>
          <w:sz w:val="20"/>
          <w:lang w:val="en-GB"/>
        </w:rPr>
        <w:t xml:space="preserve">formatting or </w:t>
      </w:r>
      <w:r w:rsidRPr="00D94A02">
        <w:rPr>
          <w:color w:val="FF0000"/>
          <w:sz w:val="20"/>
          <w:lang w:val="en-GB"/>
        </w:rPr>
        <w:t>the table/row sizes. Do not enter author names</w:t>
      </w:r>
    </w:p>
    <w:p w14:paraId="38D76672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3A820712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3"/>
      </w:tblGrid>
      <w:tr w:rsidR="00BD4C05" w:rsidRPr="00B546B1" w14:paraId="60D4AB3E" w14:textId="77777777" w:rsidTr="00674BB1">
        <w:trPr>
          <w:trHeight w:hRule="exact" w:val="7960"/>
        </w:trPr>
        <w:tc>
          <w:tcPr>
            <w:tcW w:w="9713" w:type="dxa"/>
          </w:tcPr>
          <w:p w14:paraId="5B48FDB8" w14:textId="77777777" w:rsidR="00BD4C05" w:rsidRDefault="00BD4C05" w:rsidP="00BD4C05">
            <w:pPr>
              <w:pStyle w:val="IEEEAbtract"/>
              <w:spacing w:after="0" w:line="240" w:lineRule="auto"/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</w:pPr>
            <w:proofErr w:type="gramStart"/>
            <w:r w:rsidRPr="00BD4C05">
              <w:rPr>
                <w:rFonts w:eastAsia="PT Sans Caption"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Abstract </w:t>
            </w:r>
            <w:r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>:</w:t>
            </w:r>
            <w:proofErr w:type="gramEnd"/>
            <w:r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 </w:t>
            </w:r>
          </w:p>
          <w:p w14:paraId="14766B95" w14:textId="77777777" w:rsidR="00BD4C05" w:rsidRDefault="00BD4C05" w:rsidP="00BD4C05">
            <w:pPr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</w:pPr>
            <w:r w:rsidRPr="00BD4C05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The similar abstract included in the template for abstract submission should be appeared here without any changes.</w:t>
            </w:r>
          </w:p>
          <w:p w14:paraId="7BF77F1E" w14:textId="1E09E914" w:rsidR="00333438" w:rsidRPr="00BD4C05" w:rsidRDefault="00333438" w:rsidP="00BD4C05">
            <w:pPr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 Times New Roman, 10pt.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single line spacing</w:t>
            </w:r>
          </w:p>
        </w:tc>
      </w:tr>
    </w:tbl>
    <w:p w14:paraId="29560758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64649195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01320070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76476D1A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2D3162ED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5AACF371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38040B9F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0E3E96E0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122EC720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2799CF7F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52BA0FCE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46FD356A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7AF70CB4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0310F4D6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55074916" w14:textId="77777777" w:rsidR="00237FB8" w:rsidRPr="00D94A02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61DA8" w:rsidRPr="002C53B9" w14:paraId="53539B98" w14:textId="77777777" w:rsidTr="0016775E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E6CE9D7" w14:textId="77777777" w:rsidR="00661DA8" w:rsidRPr="002C53B9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 Introduction and research problem/issue</w:t>
            </w:r>
          </w:p>
        </w:tc>
      </w:tr>
      <w:tr w:rsidR="00661DA8" w:rsidRPr="002C53B9" w14:paraId="3AC88D81" w14:textId="77777777" w:rsidTr="0016775E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48451" w14:textId="29E349CD" w:rsidR="00661DA8" w:rsidRPr="002C53B9" w:rsidRDefault="00661DA8" w:rsidP="00661D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 Times New Roman, 10pt.</w:t>
            </w:r>
            <w:r w:rsidR="00BD4C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single line spacing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A34F695" w14:textId="77777777" w:rsidR="00661DA8" w:rsidRPr="002C53B9" w:rsidRDefault="00661DA8" w:rsidP="001677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4A632" w14:textId="77777777" w:rsidR="00661DA8" w:rsidRPr="002C53B9" w:rsidRDefault="00661DA8" w:rsidP="0016775E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1DA8" w:rsidRPr="002C53B9" w14:paraId="23BB5E6A" w14:textId="77777777" w:rsidTr="0016775E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3AE95053" w14:textId="77777777" w:rsidR="00661DA8" w:rsidRPr="002C53B9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2. Materials and Methods</w:t>
            </w:r>
          </w:p>
        </w:tc>
      </w:tr>
      <w:tr w:rsidR="00661DA8" w:rsidRPr="002C53B9" w14:paraId="601A38A2" w14:textId="77777777" w:rsidTr="0016775E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1CF50" w14:textId="0693B1F8" w:rsidR="00661DA8" w:rsidRPr="002C53B9" w:rsidRDefault="00661DA8" w:rsidP="001677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3334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Single line spacing</w:t>
            </w:r>
          </w:p>
          <w:p w14:paraId="2D0E5ACA" w14:textId="77777777" w:rsidR="00661DA8" w:rsidRDefault="00661DA8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ABDC77C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D9A9A30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F1A21D8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8911F6E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26F8F23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5CD2F2D3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3BA82F0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53DF572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4FE0275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FB13FDC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5DEBB06A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35DBB603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8E27352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34F9BD6" w14:textId="77777777" w:rsidR="00A243E3" w:rsidRPr="002C53B9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68FB7B29" w14:textId="77777777" w:rsidR="00661DA8" w:rsidRPr="00D94A02" w:rsidRDefault="00661DA8" w:rsidP="00661DA8">
      <w:pPr>
        <w:rPr>
          <w:rFonts w:ascii="Times New Roman" w:hAnsi="Times New Roman" w:cs="Times New Roman"/>
        </w:rPr>
      </w:pPr>
    </w:p>
    <w:p w14:paraId="12B0CBB5" w14:textId="77777777" w:rsidR="00661DA8" w:rsidRPr="00D94A02" w:rsidRDefault="00661DA8" w:rsidP="00661DA8">
      <w:pPr>
        <w:rPr>
          <w:rFonts w:ascii="Times New Roman" w:hAnsi="Times New Roman" w:cs="Times New Roman"/>
          <w:sz w:val="2"/>
          <w:szCs w:val="2"/>
        </w:rPr>
      </w:pPr>
      <w:r w:rsidRPr="00D94A02"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61DA8" w:rsidRPr="00D94A02" w14:paraId="0C1A35C1" w14:textId="77777777" w:rsidTr="0016775E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2383A33E" w14:textId="77777777" w:rsidR="00661DA8" w:rsidRPr="00D94A02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</w:rPr>
              <w:lastRenderedPageBreak/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3. 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esults and Discussion</w:t>
            </w:r>
          </w:p>
        </w:tc>
      </w:tr>
      <w:tr w:rsidR="00661DA8" w:rsidRPr="00D94A02" w14:paraId="2A89A312" w14:textId="77777777" w:rsidTr="0016775E">
        <w:trPr>
          <w:trHeight w:hRule="exact" w:val="748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CD160" w14:textId="25D37329" w:rsidR="00661DA8" w:rsidRPr="002C53B9" w:rsidRDefault="00661DA8" w:rsidP="001677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 Times New Roman, 10pt.</w:t>
            </w:r>
            <w:r w:rsidR="003334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Sinlge line spacing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F54FD63" w14:textId="77777777" w:rsidR="00661DA8" w:rsidRPr="00D94A02" w:rsidRDefault="00661DA8" w:rsidP="000E61F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661DA8" w:rsidRPr="00D94A02" w14:paraId="5D0E47A3" w14:textId="77777777" w:rsidTr="0016775E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7D41B6C9" w14:textId="77777777" w:rsidR="00661DA8" w:rsidRPr="00D94A02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4. Conclusions</w:t>
            </w:r>
          </w:p>
        </w:tc>
      </w:tr>
      <w:tr w:rsidR="00661DA8" w:rsidRPr="00D94A02" w14:paraId="6B068181" w14:textId="77777777" w:rsidTr="0016775E">
        <w:trPr>
          <w:trHeight w:hRule="exact" w:val="233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F138E" w14:textId="5CFAA2A0" w:rsidR="00661DA8" w:rsidRPr="002C53B9" w:rsidRDefault="00661DA8" w:rsidP="001677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3334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Single line spacing</w:t>
            </w:r>
          </w:p>
          <w:p w14:paraId="0F23C9EF" w14:textId="77777777" w:rsidR="00661DA8" w:rsidRPr="00D94A02" w:rsidRDefault="00661DA8" w:rsidP="000E61F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661DA8" w:rsidRPr="00D94A02" w14:paraId="562C2EDA" w14:textId="77777777" w:rsidTr="0016775E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73A32E17" w14:textId="77777777" w:rsidR="00661DA8" w:rsidRPr="00D94A02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661DA8" w:rsidRPr="00D94A02" w14:paraId="76653045" w14:textId="77777777" w:rsidTr="0016775E">
        <w:trPr>
          <w:trHeight w:hRule="exact" w:val="280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E3CD4" w14:textId="438C9182" w:rsidR="00661DA8" w:rsidRPr="002C53B9" w:rsidRDefault="00661DA8" w:rsidP="0016775E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Use APA style for references and citations. </w:t>
            </w:r>
          </w:p>
          <w:p w14:paraId="554096D6" w14:textId="05CFBD86" w:rsidR="000E61FD" w:rsidRDefault="00333438" w:rsidP="000E61FD">
            <w:pPr>
              <w:pStyle w:val="Bibliography"/>
              <w:spacing w:after="0" w:line="240" w:lineRule="auto"/>
              <w:ind w:left="720" w:hanging="7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val="en-US"/>
              </w:rPr>
              <w:t>E.g.</w:t>
            </w:r>
          </w:p>
          <w:p w14:paraId="0DA66565" w14:textId="0756BD32" w:rsidR="00333438" w:rsidRPr="00333438" w:rsidRDefault="00333438" w:rsidP="0033343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Harris, K. R., Graham, S., &amp; Urdan T. (Eds.). (2012). </w:t>
            </w:r>
            <w:r w:rsidRPr="00333438">
              <w:rPr>
                <w:rStyle w:val="Emphasis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  <w:shd w:val="clear" w:color="auto" w:fill="EDF9F9"/>
              </w:rPr>
              <w:t>APA educational psychology handbook</w:t>
            </w: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 (Vols. 1–3). American Psychological Association.</w:t>
            </w:r>
          </w:p>
          <w:p w14:paraId="4CCD888A" w14:textId="5FEEB19E" w:rsidR="00661DA8" w:rsidRPr="00333438" w:rsidRDefault="00333438" w:rsidP="0016775E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Kübler-Ross, E. (with Byock, I.). (2014). </w:t>
            </w:r>
            <w:r w:rsidRPr="00333438">
              <w:rPr>
                <w:rStyle w:val="Emphasis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  <w:shd w:val="clear" w:color="auto" w:fill="EDF9F9"/>
              </w:rPr>
              <w:t>On death &amp; dying: What the dying have to teach doctors, nurses, clergy &amp; their own families</w:t>
            </w: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 (50th anniversary ed.). Scribner. (Original work published 1969)</w:t>
            </w:r>
          </w:p>
          <w:p w14:paraId="03FC0555" w14:textId="5DCCF5B4" w:rsidR="00661DA8" w:rsidRPr="00333438" w:rsidRDefault="00333438" w:rsidP="0033343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Jackson, L. M. (2019). </w:t>
            </w:r>
            <w:r w:rsidRPr="00333438">
              <w:rPr>
                <w:rStyle w:val="Emphasis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  <w:shd w:val="clear" w:color="auto" w:fill="EDF9F9"/>
              </w:rPr>
              <w:t>The psychology of prejudice: From attitudes to social action</w:t>
            </w: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 (2nd ed.). American Psychological Association. </w:t>
            </w:r>
            <w:hyperlink r:id="rId8" w:tgtFrame="_blank" w:history="1">
              <w:r w:rsidRPr="00333438">
                <w:rPr>
                  <w:rStyle w:val="Hyperlink"/>
                  <w:rFonts w:asciiTheme="majorBidi" w:hAnsiTheme="majorBidi" w:cstheme="majorBidi"/>
                  <w:color w:val="000000"/>
                  <w:sz w:val="20"/>
                  <w:szCs w:val="20"/>
                  <w:bdr w:val="none" w:sz="0" w:space="0" w:color="auto" w:frame="1"/>
                  <w:shd w:val="clear" w:color="auto" w:fill="EDF9F9"/>
                </w:rPr>
                <w:t>https://doi.org/10.1037/0000168-000</w:t>
              </w:r>
            </w:hyperlink>
          </w:p>
        </w:tc>
      </w:tr>
    </w:tbl>
    <w:p w14:paraId="22F9AF38" w14:textId="77777777" w:rsidR="00661DA8" w:rsidRDefault="00661DA8" w:rsidP="00661DA8">
      <w:pPr>
        <w:outlineLvl w:val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FC3BD66" w14:textId="77777777" w:rsidR="00661DA8" w:rsidRPr="00975E8E" w:rsidRDefault="00661DA8" w:rsidP="00661DA8">
      <w:pPr>
        <w:jc w:val="center"/>
        <w:outlineLvl w:val="0"/>
        <w:rPr>
          <w:rFonts w:ascii="Palatino Linotype" w:hAnsi="Palatino Linotype"/>
          <w:color w:val="000000"/>
          <w:sz w:val="40"/>
          <w:szCs w:val="24"/>
        </w:rPr>
      </w:pPr>
      <w:r w:rsidRPr="00975E8E">
        <w:rPr>
          <w:rFonts w:ascii="Times New Roman" w:hAnsi="Times New Roman" w:cs="Times New Roman"/>
          <w:b/>
          <w:sz w:val="32"/>
          <w:szCs w:val="20"/>
          <w:lang w:val="en-GB"/>
        </w:rPr>
        <w:lastRenderedPageBreak/>
        <w:t>Annex</w:t>
      </w:r>
    </w:p>
    <w:p w14:paraId="7345EBE3" w14:textId="77777777" w:rsidR="00661DA8" w:rsidRDefault="00661DA8" w:rsidP="00661DA8">
      <w:pPr>
        <w:jc w:val="center"/>
        <w:outlineLvl w:val="0"/>
        <w:rPr>
          <w:rFonts w:ascii="Palatino Linotype" w:hAnsi="Palatino Linotype"/>
          <w:i/>
          <w:color w:val="FF0000"/>
          <w:sz w:val="24"/>
          <w:szCs w:val="24"/>
        </w:rPr>
      </w:pPr>
      <w:r w:rsidRPr="00975E8E">
        <w:rPr>
          <w:rFonts w:ascii="Palatino Linotype" w:hAnsi="Palatino Linotype"/>
          <w:i/>
          <w:color w:val="FF0000"/>
          <w:sz w:val="24"/>
          <w:szCs w:val="24"/>
        </w:rPr>
        <w:t>One table/figure/plate could be included in this page</w:t>
      </w:r>
    </w:p>
    <w:p w14:paraId="3527641B" w14:textId="77777777" w:rsidR="00661DA8" w:rsidRDefault="00661DA8" w:rsidP="00165360">
      <w:pPr>
        <w:jc w:val="both"/>
        <w:outlineLvl w:val="0"/>
        <w:rPr>
          <w:rFonts w:ascii="Georgia" w:hAnsi="Georgia" w:cs="Calibri"/>
          <w:b/>
          <w:sz w:val="20"/>
          <w:szCs w:val="20"/>
          <w:lang w:val="en-GB"/>
        </w:rPr>
      </w:pPr>
    </w:p>
    <w:p w14:paraId="652A40DF" w14:textId="77777777" w:rsidR="00980D88" w:rsidRDefault="00980D88"/>
    <w:sectPr w:rsidR="00980D88" w:rsidSect="002636D6">
      <w:headerReference w:type="default" r:id="rId9"/>
      <w:pgSz w:w="11907" w:h="16839" w:code="9"/>
      <w:pgMar w:top="1440" w:right="747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5BB19" w14:textId="77777777" w:rsidR="00B22786" w:rsidRDefault="00B22786">
      <w:pPr>
        <w:spacing w:after="0" w:line="240" w:lineRule="auto"/>
      </w:pPr>
      <w:r>
        <w:separator/>
      </w:r>
    </w:p>
  </w:endnote>
  <w:endnote w:type="continuationSeparator" w:id="0">
    <w:p w14:paraId="731FF30B" w14:textId="77777777" w:rsidR="00B22786" w:rsidRDefault="00B2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skoola Pota">
    <w:altName w:val="Times New Roman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PT Sans Caption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C5300" w14:textId="77777777" w:rsidR="00B22786" w:rsidRDefault="00B22786">
      <w:pPr>
        <w:spacing w:after="0" w:line="240" w:lineRule="auto"/>
      </w:pPr>
      <w:r>
        <w:separator/>
      </w:r>
    </w:p>
  </w:footnote>
  <w:footnote w:type="continuationSeparator" w:id="0">
    <w:p w14:paraId="3140D6DC" w14:textId="77777777" w:rsidR="00B22786" w:rsidRDefault="00B2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F4672" w14:textId="77777777" w:rsidR="009A00D2" w:rsidRDefault="00B22786" w:rsidP="009A00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E7EA5"/>
    <w:multiLevelType w:val="hybridMultilevel"/>
    <w:tmpl w:val="F4C26ECA"/>
    <w:lvl w:ilvl="0" w:tplc="CFBAA4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60"/>
    <w:rsid w:val="00004F8A"/>
    <w:rsid w:val="000E61FD"/>
    <w:rsid w:val="00165360"/>
    <w:rsid w:val="00237FB8"/>
    <w:rsid w:val="002636D6"/>
    <w:rsid w:val="00297108"/>
    <w:rsid w:val="002C425E"/>
    <w:rsid w:val="00333438"/>
    <w:rsid w:val="00381E48"/>
    <w:rsid w:val="003C6094"/>
    <w:rsid w:val="00494B1D"/>
    <w:rsid w:val="005103D0"/>
    <w:rsid w:val="00661DA8"/>
    <w:rsid w:val="006D228D"/>
    <w:rsid w:val="007F17B2"/>
    <w:rsid w:val="00801E40"/>
    <w:rsid w:val="008A322B"/>
    <w:rsid w:val="008F6A31"/>
    <w:rsid w:val="0094189C"/>
    <w:rsid w:val="009653C7"/>
    <w:rsid w:val="009753BF"/>
    <w:rsid w:val="00980D88"/>
    <w:rsid w:val="00995110"/>
    <w:rsid w:val="009C422F"/>
    <w:rsid w:val="00A243E3"/>
    <w:rsid w:val="00A4153F"/>
    <w:rsid w:val="00B00A67"/>
    <w:rsid w:val="00B22786"/>
    <w:rsid w:val="00BD4C05"/>
    <w:rsid w:val="00D1576B"/>
    <w:rsid w:val="00F52E2D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CA03"/>
  <w15:chartTrackingRefBased/>
  <w15:docId w15:val="{F894794E-6D4C-491A-9750-EBFE900E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360"/>
    <w:pPr>
      <w:spacing w:after="200" w:line="276" w:lineRule="auto"/>
    </w:pPr>
    <w:rPr>
      <w:rFonts w:ascii="Calibri" w:eastAsia="Calibri" w:hAnsi="Calibri" w:cs="Latha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">
    <w:name w:val="INFO"/>
    <w:basedOn w:val="Normal"/>
    <w:qFormat/>
    <w:rsid w:val="00165360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character" w:styleId="Hyperlink">
    <w:name w:val="Hyperlink"/>
    <w:uiPriority w:val="99"/>
    <w:unhideWhenUsed/>
    <w:rsid w:val="001653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5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360"/>
    <w:rPr>
      <w:rFonts w:ascii="Calibri" w:eastAsia="Calibri" w:hAnsi="Calibri" w:cs="Latha"/>
      <w:lang w:val="tr-TR"/>
    </w:rPr>
  </w:style>
  <w:style w:type="paragraph" w:customStyle="1" w:styleId="IEEEAbtract">
    <w:name w:val="IEEE Abtract"/>
    <w:basedOn w:val="Normal"/>
    <w:next w:val="Normal"/>
    <w:rsid w:val="00165360"/>
    <w:pPr>
      <w:suppressAutoHyphens/>
      <w:autoSpaceDN w:val="0"/>
      <w:snapToGrid w:val="0"/>
      <w:spacing w:after="160" w:line="254" w:lineRule="auto"/>
      <w:jc w:val="both"/>
      <w:textAlignment w:val="baseline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st1">
    <w:name w:val="st1"/>
    <w:rsid w:val="00165360"/>
  </w:style>
  <w:style w:type="table" w:styleId="TableGrid">
    <w:name w:val="Table Grid"/>
    <w:basedOn w:val="TableNormal"/>
    <w:uiPriority w:val="39"/>
    <w:rsid w:val="00661DA8"/>
    <w:pPr>
      <w:spacing w:after="0" w:line="240" w:lineRule="auto"/>
    </w:pPr>
    <w:rPr>
      <w:rFonts w:ascii="Calibri" w:eastAsia="MS Mincho" w:hAnsi="Calibri" w:cs="Iskoola Pota"/>
      <w:sz w:val="20"/>
      <w:szCs w:val="20"/>
      <w:lang w:val="en-US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661DA8"/>
  </w:style>
  <w:style w:type="character" w:styleId="Emphasis">
    <w:name w:val="Emphasis"/>
    <w:basedOn w:val="DefaultParagraphFont"/>
    <w:uiPriority w:val="20"/>
    <w:qFormat/>
    <w:rsid w:val="00333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0000168-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5531-0FB2-4D01-9F3D-C174E639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Tilak Priyadarshana</dc:creator>
  <cp:keywords/>
  <dc:description/>
  <cp:lastModifiedBy>Dilhan</cp:lastModifiedBy>
  <cp:revision>3</cp:revision>
  <dcterms:created xsi:type="dcterms:W3CDTF">2021-10-15T02:14:00Z</dcterms:created>
  <dcterms:modified xsi:type="dcterms:W3CDTF">2021-10-15T03:21:00Z</dcterms:modified>
</cp:coreProperties>
</file>